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6B1C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2736" w:rsidRPr="00C92736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6AD30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9273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5306483">
    <w:abstractNumId w:val="5"/>
  </w:num>
  <w:num w:numId="2" w16cid:durableId="398598562">
    <w:abstractNumId w:val="1"/>
  </w:num>
  <w:num w:numId="3" w16cid:durableId="1820610495">
    <w:abstractNumId w:val="2"/>
  </w:num>
  <w:num w:numId="4" w16cid:durableId="1465343127">
    <w:abstractNumId w:val="4"/>
  </w:num>
  <w:num w:numId="5" w16cid:durableId="168831110">
    <w:abstractNumId w:val="0"/>
  </w:num>
  <w:num w:numId="6" w16cid:durableId="1620720154">
    <w:abstractNumId w:val="6"/>
  </w:num>
  <w:num w:numId="7" w16cid:durableId="1919704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2736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4949"/>
    <w:rsid w:val="00EF7A76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F7A76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2025-06-04T09:14:00Z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